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75" w:rsidRDefault="00FD1363" w:rsidP="00FD66A2">
      <w:pPr>
        <w:spacing w:after="0"/>
        <w:jc w:val="center"/>
        <w:rPr>
          <w:rFonts w:cs="B Lotus"/>
          <w:color w:val="0000CC"/>
          <w:sz w:val="36"/>
          <w:szCs w:val="36"/>
          <w:rtl/>
          <w:lang w:val="tr-TR"/>
        </w:rPr>
      </w:pPr>
      <w:r>
        <w:rPr>
          <w:rFonts w:cs="B Lotus" w:hint="cs"/>
          <w:b/>
          <w:bCs/>
          <w:color w:val="0000CC"/>
          <w:sz w:val="28"/>
          <w:szCs w:val="28"/>
          <w:rtl/>
        </w:rPr>
        <w:t xml:space="preserve">              </w:t>
      </w:r>
      <w:r w:rsidR="00FD66A2">
        <w:rPr>
          <w:rFonts w:cs="B Lotus" w:hint="cs"/>
          <w:b/>
          <w:bCs/>
          <w:color w:val="0000CC"/>
          <w:sz w:val="28"/>
          <w:szCs w:val="28"/>
          <w:rtl/>
        </w:rPr>
        <w:t xml:space="preserve">          </w:t>
      </w:r>
      <w:r>
        <w:rPr>
          <w:rFonts w:cs="B Lotus" w:hint="cs"/>
          <w:b/>
          <w:bCs/>
          <w:color w:val="0000CC"/>
          <w:sz w:val="28"/>
          <w:szCs w:val="28"/>
          <w:rtl/>
        </w:rPr>
        <w:t xml:space="preserve">    </w:t>
      </w:r>
      <w:r w:rsidR="009D332E">
        <w:rPr>
          <w:rFonts w:cs="B Lotus" w:hint="cs"/>
          <w:b/>
          <w:bCs/>
          <w:color w:val="0000CC"/>
          <w:sz w:val="28"/>
          <w:szCs w:val="28"/>
          <w:rtl/>
        </w:rPr>
        <w:t xml:space="preserve"> </w:t>
      </w:r>
      <w:r w:rsidR="009D08C6">
        <w:rPr>
          <w:rFonts w:cs="B Lotus" w:hint="cs"/>
          <w:b/>
          <w:bCs/>
          <w:color w:val="0000CC"/>
          <w:sz w:val="28"/>
          <w:szCs w:val="28"/>
          <w:rtl/>
        </w:rPr>
        <w:t xml:space="preserve">   </w:t>
      </w:r>
      <w:r w:rsidR="009D332E">
        <w:rPr>
          <w:rFonts w:cs="B Lotus" w:hint="cs"/>
          <w:b/>
          <w:bCs/>
          <w:color w:val="0000CC"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color w:val="0000CC"/>
          <w:sz w:val="28"/>
          <w:szCs w:val="28"/>
          <w:rtl/>
        </w:rPr>
        <w:t xml:space="preserve">        </w:t>
      </w:r>
      <w:r w:rsidR="00123ECF">
        <w:rPr>
          <w:rFonts w:cs="B Lotus" w:hint="cs"/>
          <w:b/>
          <w:bCs/>
          <w:color w:val="0000CC"/>
          <w:sz w:val="28"/>
          <w:szCs w:val="28"/>
          <w:rtl/>
        </w:rPr>
        <w:t xml:space="preserve">کلیات </w:t>
      </w:r>
      <w:r w:rsidRPr="00FD1363">
        <w:rPr>
          <w:rFonts w:cs="B Lotus" w:hint="cs"/>
          <w:b/>
          <w:bCs/>
          <w:color w:val="0000CC"/>
          <w:sz w:val="28"/>
          <w:szCs w:val="28"/>
          <w:rtl/>
        </w:rPr>
        <w:t>طرح توجیه اقتصادی</w:t>
      </w:r>
      <w:r w:rsidR="00FC5BA8" w:rsidRPr="00FD1363">
        <w:rPr>
          <w:rFonts w:cs="B Lotus" w:hint="cs"/>
          <w:sz w:val="28"/>
          <w:szCs w:val="28"/>
          <w:rtl/>
        </w:rPr>
        <w:t xml:space="preserve">  </w:t>
      </w:r>
      <w:r w:rsidR="00FD66A2">
        <w:rPr>
          <w:rFonts w:cs="B Lotus" w:hint="cs"/>
          <w:sz w:val="28"/>
          <w:szCs w:val="28"/>
          <w:rtl/>
        </w:rPr>
        <w:t xml:space="preserve">              </w:t>
      </w:r>
      <w:r w:rsidR="00FC5BA8" w:rsidRPr="00FD1363">
        <w:rPr>
          <w:rFonts w:cs="B Lotus" w:hint="cs"/>
          <w:sz w:val="28"/>
          <w:szCs w:val="28"/>
          <w:rtl/>
        </w:rPr>
        <w:t xml:space="preserve"> </w:t>
      </w:r>
      <w:r w:rsidR="009D332E">
        <w:rPr>
          <w:rFonts w:cs="B Lotus" w:hint="cs"/>
          <w:sz w:val="28"/>
          <w:szCs w:val="28"/>
          <w:rtl/>
        </w:rPr>
        <w:t xml:space="preserve">   </w:t>
      </w:r>
      <w:r w:rsidR="00FC5BA8" w:rsidRPr="00FD1363">
        <w:rPr>
          <w:rFonts w:cs="B Lotus" w:hint="cs"/>
          <w:sz w:val="24"/>
          <w:szCs w:val="24"/>
          <w:rtl/>
        </w:rPr>
        <w:t xml:space="preserve">  </w:t>
      </w:r>
      <w:r w:rsidR="00616B6A" w:rsidRPr="00616B6A">
        <w:rPr>
          <w:rFonts w:cs="B Lotus" w:hint="cs"/>
          <w:sz w:val="24"/>
          <w:szCs w:val="24"/>
          <w:rtl/>
        </w:rPr>
        <w:t>تاریخ</w:t>
      </w:r>
      <w:r>
        <w:rPr>
          <w:rFonts w:cs="B Lotus" w:hint="cs"/>
          <w:sz w:val="24"/>
          <w:szCs w:val="24"/>
          <w:rtl/>
        </w:rPr>
        <w:t xml:space="preserve"> </w:t>
      </w:r>
      <w:r w:rsidRPr="00FD1363">
        <w:rPr>
          <w:rFonts w:cs="B Lotus" w:hint="cs"/>
          <w:sz w:val="24"/>
          <w:szCs w:val="24"/>
          <w:rtl/>
        </w:rPr>
        <w:t>تهیه</w:t>
      </w:r>
      <w:r w:rsidR="00616B6A" w:rsidRPr="00616B6A">
        <w:rPr>
          <w:rFonts w:cs="B Lotus" w:hint="cs"/>
          <w:sz w:val="24"/>
          <w:szCs w:val="24"/>
          <w:rtl/>
        </w:rPr>
        <w:t>:</w:t>
      </w:r>
      <w:r w:rsidR="00311CCA">
        <w:rPr>
          <w:rFonts w:cs="B Lotus"/>
          <w:sz w:val="24"/>
          <w:szCs w:val="24"/>
        </w:rPr>
        <w:t xml:space="preserve"> </w:t>
      </w:r>
      <w:r w:rsidR="00311CCA">
        <w:rPr>
          <w:rFonts w:cs="B Lotus" w:hint="cs"/>
          <w:sz w:val="24"/>
          <w:szCs w:val="24"/>
          <w:rtl/>
          <w:lang w:val="tr-TR"/>
        </w:rPr>
        <w:t xml:space="preserve"> </w:t>
      </w:r>
      <w:r w:rsidR="002825AD">
        <w:rPr>
          <w:rFonts w:cs="B Lotus" w:hint="cs"/>
          <w:sz w:val="24"/>
          <w:szCs w:val="24"/>
          <w:rtl/>
          <w:lang w:val="tr-TR"/>
        </w:rPr>
        <w:t>24/03/1404</w:t>
      </w:r>
      <w:r>
        <w:rPr>
          <w:rFonts w:cs="B Lotus" w:hint="cs"/>
          <w:color w:val="0000CC"/>
          <w:sz w:val="36"/>
          <w:szCs w:val="36"/>
          <w:rtl/>
          <w:lang w:val="tr-TR"/>
        </w:rPr>
        <w:t xml:space="preserve">  </w:t>
      </w:r>
      <w:r w:rsidR="00123ECF">
        <w:rPr>
          <w:rFonts w:cs="B Lotus" w:hint="cs"/>
          <w:color w:val="0000CC"/>
          <w:sz w:val="36"/>
          <w:szCs w:val="36"/>
          <w:rtl/>
          <w:lang w:val="tr-TR"/>
        </w:rPr>
        <w:t xml:space="preserve">          </w:t>
      </w:r>
      <w:r>
        <w:rPr>
          <w:rFonts w:cs="B Lotus" w:hint="cs"/>
          <w:color w:val="0000CC"/>
          <w:sz w:val="36"/>
          <w:szCs w:val="36"/>
          <w:rtl/>
          <w:lang w:val="tr-TR"/>
        </w:rPr>
        <w:t xml:space="preserve">     </w:t>
      </w:r>
      <w:r w:rsidR="00FD66A2">
        <w:rPr>
          <w:rFonts w:cs="B Lotus" w:hint="cs"/>
          <w:color w:val="0000CC"/>
          <w:sz w:val="36"/>
          <w:szCs w:val="36"/>
          <w:rtl/>
          <w:lang w:val="tr-TR"/>
        </w:rPr>
        <w:t>بهای تمام شده و</w:t>
      </w:r>
      <w:r w:rsidRPr="00FD1363">
        <w:rPr>
          <w:rFonts w:cs="B Lotus" w:hint="cs"/>
          <w:color w:val="0000CC"/>
          <w:sz w:val="36"/>
          <w:szCs w:val="36"/>
          <w:rtl/>
          <w:lang w:val="tr-TR"/>
        </w:rPr>
        <w:t xml:space="preserve"> </w:t>
      </w:r>
      <w:r w:rsidR="00FD66A2">
        <w:rPr>
          <w:rFonts w:cs="B Lotus" w:hint="cs"/>
          <w:color w:val="0000CC"/>
          <w:sz w:val="36"/>
          <w:szCs w:val="36"/>
          <w:rtl/>
          <w:lang w:val="tr-TR"/>
        </w:rPr>
        <w:t xml:space="preserve">درآمدِ </w:t>
      </w:r>
      <w:r w:rsidRPr="00FD1363">
        <w:rPr>
          <w:rFonts w:cs="B Lotus" w:hint="cs"/>
          <w:color w:val="0000CC"/>
          <w:sz w:val="36"/>
          <w:szCs w:val="36"/>
          <w:rtl/>
          <w:lang w:val="tr-TR"/>
        </w:rPr>
        <w:t>فروش کتاب صوتی</w:t>
      </w:r>
      <w:r w:rsidR="00FD2AAF">
        <w:rPr>
          <w:rFonts w:cs="B Lotus" w:hint="cs"/>
          <w:color w:val="0000CC"/>
          <w:sz w:val="36"/>
          <w:szCs w:val="36"/>
          <w:rtl/>
          <w:lang w:val="tr-TR"/>
        </w:rPr>
        <w:t xml:space="preserve"> و سایر محصولات</w:t>
      </w:r>
    </w:p>
    <w:p w:rsidR="006F5ABB" w:rsidRDefault="006F5ABB" w:rsidP="00FD66A2">
      <w:pPr>
        <w:spacing w:after="0"/>
        <w:jc w:val="center"/>
        <w:rPr>
          <w:rFonts w:cs="B Lotus"/>
          <w:color w:val="0000CC"/>
          <w:sz w:val="36"/>
          <w:szCs w:val="36"/>
          <w:rtl/>
          <w:lang w:val="tr-TR"/>
        </w:rPr>
      </w:pPr>
      <w:r>
        <w:rPr>
          <w:rFonts w:cs="B Lotus" w:hint="cs"/>
          <w:color w:val="0000CC"/>
          <w:sz w:val="36"/>
          <w:szCs w:val="36"/>
          <w:rtl/>
          <w:lang w:val="tr-TR"/>
        </w:rPr>
        <w:t>برآورد سالانه</w:t>
      </w:r>
    </w:p>
    <w:tbl>
      <w:tblPr>
        <w:bidiVisual/>
        <w:tblW w:w="9979" w:type="dxa"/>
        <w:tblInd w:w="640" w:type="dxa"/>
        <w:tblLook w:val="04A0" w:firstRow="1" w:lastRow="0" w:firstColumn="1" w:lastColumn="0" w:noHBand="0" w:noVBand="1"/>
      </w:tblPr>
      <w:tblGrid>
        <w:gridCol w:w="627"/>
        <w:gridCol w:w="3825"/>
        <w:gridCol w:w="1418"/>
        <w:gridCol w:w="717"/>
        <w:gridCol w:w="1375"/>
        <w:gridCol w:w="2017"/>
      </w:tblGrid>
      <w:tr w:rsidR="00252441" w:rsidRPr="00252441" w:rsidTr="00252441">
        <w:trPr>
          <w:trHeight w:val="552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>ردیف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>نام محصول یا خدمت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>میزان تولید و فروش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>واحد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>قیمت واحد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>مبلغ فروش</w:t>
            </w:r>
          </w:p>
        </w:tc>
      </w:tr>
      <w:tr w:rsidR="00252441" w:rsidRPr="00252441" w:rsidTr="00252441">
        <w:trPr>
          <w:trHeight w:val="46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>فروش محصولات صوتی 200 بار 50 محصول ادبی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10,000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>اثر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350,000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3,500,000,000</w:t>
            </w:r>
          </w:p>
        </w:tc>
      </w:tr>
      <w:tr w:rsidR="00252441" w:rsidRPr="00252441" w:rsidTr="00252441">
        <w:trPr>
          <w:trHeight w:val="46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 xml:space="preserve">فروش محصولات چاپی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2,500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>بار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3,000,000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7,500,000,000</w:t>
            </w:r>
          </w:p>
        </w:tc>
      </w:tr>
      <w:tr w:rsidR="00252441" w:rsidRPr="00252441" w:rsidTr="00252441">
        <w:trPr>
          <w:trHeight w:val="46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 xml:space="preserve">سفارشات و تولید محتوا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3,500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>بار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500,000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1,750,000,000</w:t>
            </w:r>
          </w:p>
        </w:tc>
      </w:tr>
      <w:tr w:rsidR="00252441" w:rsidRPr="00252441" w:rsidTr="00252441">
        <w:trPr>
          <w:trHeight w:val="46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>درآمد فضای مجازی، ریالی و دلاری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500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>عنوان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2,500,000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1,250,000,000</w:t>
            </w:r>
          </w:p>
        </w:tc>
      </w:tr>
      <w:tr w:rsidR="00252441" w:rsidRPr="00252441" w:rsidTr="00252441">
        <w:trPr>
          <w:trHeight w:val="46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>مشاوره، کلاس های آموزشی، ورکشاپ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2,500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rtl/>
                <w:lang w:bidi="ar-SA"/>
              </w:rPr>
              <w:t>-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750,000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1,875,000,000</w:t>
            </w:r>
          </w:p>
        </w:tc>
      </w:tr>
      <w:tr w:rsidR="00252441" w:rsidRPr="00252441" w:rsidTr="00252441">
        <w:trPr>
          <w:trHeight w:val="465"/>
        </w:trPr>
        <w:tc>
          <w:tcPr>
            <w:tcW w:w="7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ar-SA"/>
              </w:rPr>
              <w:t>جمع کل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:rsidR="00252441" w:rsidRPr="00252441" w:rsidRDefault="00252441" w:rsidP="00252441">
            <w:pPr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</w:pPr>
            <w:r w:rsidRPr="00252441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ar-SA"/>
              </w:rPr>
              <w:t>15,875,000,000</w:t>
            </w:r>
          </w:p>
        </w:tc>
      </w:tr>
    </w:tbl>
    <w:p w:rsidR="00252441" w:rsidRPr="00AE15BA" w:rsidRDefault="00252441" w:rsidP="00252441">
      <w:pPr>
        <w:spacing w:after="0"/>
        <w:rPr>
          <w:rFonts w:cs="B Lotus"/>
          <w:sz w:val="24"/>
          <w:szCs w:val="24"/>
          <w:rtl/>
          <w:lang w:val="tr-TR"/>
        </w:rPr>
      </w:pPr>
      <w:r w:rsidRPr="00AE15BA">
        <w:rPr>
          <w:rFonts w:cs="B Lotus" w:hint="cs"/>
          <w:sz w:val="24"/>
          <w:szCs w:val="24"/>
          <w:rtl/>
          <w:lang w:val="tr-TR"/>
        </w:rPr>
        <w:t xml:space="preserve">درآمد سال نخست 35، سال دوم </w:t>
      </w:r>
      <w:r w:rsidR="00100343" w:rsidRPr="00AE15BA">
        <w:rPr>
          <w:rFonts w:cs="B Lotus" w:hint="cs"/>
          <w:sz w:val="24"/>
          <w:szCs w:val="24"/>
          <w:rtl/>
          <w:lang w:val="tr-TR"/>
        </w:rPr>
        <w:t>50 سال سوم 75</w:t>
      </w:r>
      <w:r w:rsidRPr="00AE15BA">
        <w:rPr>
          <w:rFonts w:cs="B Lotus" w:hint="cs"/>
          <w:sz w:val="24"/>
          <w:szCs w:val="24"/>
          <w:rtl/>
          <w:lang w:val="tr-TR"/>
        </w:rPr>
        <w:t xml:space="preserve"> سال چهارم 90 و سال پنجم 100 محاسبه شده است!</w:t>
      </w:r>
      <w:r w:rsidR="00AE15BA">
        <w:rPr>
          <w:rFonts w:cs="B Lotus" w:hint="cs"/>
          <w:sz w:val="24"/>
          <w:szCs w:val="24"/>
          <w:rtl/>
          <w:lang w:val="tr-TR"/>
        </w:rPr>
        <w:t xml:space="preserve"> به جدول سود مراجعه کنید.</w:t>
      </w:r>
    </w:p>
    <w:p w:rsidR="00FD1363" w:rsidRDefault="00FD2AAF" w:rsidP="00FD2AAF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u w:val="single"/>
          <w:rtl/>
        </w:rPr>
        <w:t xml:space="preserve">عنوان                                                    </w:t>
      </w:r>
      <w:r w:rsidRPr="00FD2AAF">
        <w:rPr>
          <w:rFonts w:cs="B Lotus" w:hint="cs"/>
          <w:sz w:val="28"/>
          <w:szCs w:val="28"/>
          <w:rtl/>
        </w:rPr>
        <w:t xml:space="preserve">  </w:t>
      </w:r>
      <w:r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u w:val="single"/>
          <w:rtl/>
        </w:rPr>
        <w:t xml:space="preserve">  مرحلة اول، میلیون تومان</w:t>
      </w:r>
      <w:r w:rsidRPr="00FD2AAF">
        <w:rPr>
          <w:rFonts w:cs="B Lotus" w:hint="cs"/>
          <w:sz w:val="28"/>
          <w:szCs w:val="28"/>
          <w:rtl/>
        </w:rPr>
        <w:t xml:space="preserve">   </w:t>
      </w:r>
      <w:r w:rsidR="00C81491">
        <w:rPr>
          <w:rFonts w:cs="B Lotus" w:hint="cs"/>
          <w:sz w:val="28"/>
          <w:szCs w:val="28"/>
          <w:rtl/>
        </w:rPr>
        <w:t xml:space="preserve">  </w:t>
      </w:r>
      <w:r>
        <w:rPr>
          <w:rFonts w:cs="B Lotus" w:hint="cs"/>
          <w:sz w:val="28"/>
          <w:szCs w:val="28"/>
          <w:u w:val="single"/>
          <w:rtl/>
        </w:rPr>
        <w:t xml:space="preserve"> مرحلة دوم، میلیون تومان    </w:t>
      </w:r>
      <w:r w:rsidR="00934575">
        <w:rPr>
          <w:rFonts w:cs="B Lotus" w:hint="cs"/>
          <w:sz w:val="28"/>
          <w:szCs w:val="28"/>
          <w:rtl/>
        </w:rPr>
        <w:t xml:space="preserve">                              </w:t>
      </w:r>
      <w:r w:rsidR="00FD1363" w:rsidRPr="009D08C6">
        <w:rPr>
          <w:rFonts w:cs="B Lotus" w:hint="cs"/>
          <w:sz w:val="28"/>
          <w:szCs w:val="28"/>
          <w:rtl/>
        </w:rPr>
        <w:t xml:space="preserve"> </w:t>
      </w:r>
      <w:r w:rsidR="00963729">
        <w:rPr>
          <w:rFonts w:cs="B Lotus" w:hint="cs"/>
          <w:sz w:val="28"/>
          <w:szCs w:val="28"/>
          <w:rtl/>
        </w:rPr>
        <w:t xml:space="preserve">        </w:t>
      </w:r>
    </w:p>
    <w:p w:rsidR="00C81491" w:rsidRDefault="00FD2AAF" w:rsidP="00E15A93">
      <w:pPr>
        <w:rPr>
          <w:rFonts w:cs="B Lotus"/>
          <w:sz w:val="28"/>
          <w:szCs w:val="28"/>
          <w:u w:val="single"/>
          <w:rtl/>
        </w:rPr>
      </w:pPr>
      <w:r w:rsidRPr="00961029">
        <w:rPr>
          <w:rFonts w:cs="B Lotus" w:hint="cs"/>
          <w:color w:val="0000CC"/>
          <w:sz w:val="28"/>
          <w:szCs w:val="28"/>
          <w:u w:val="single"/>
          <w:rtl/>
        </w:rPr>
        <w:t>هزینه های سرمایه ای</w:t>
      </w:r>
      <w:r w:rsidRPr="001A5C40">
        <w:rPr>
          <w:rFonts w:cs="B Lotus" w:hint="cs"/>
          <w:sz w:val="28"/>
          <w:szCs w:val="28"/>
          <w:u w:val="single"/>
          <w:rtl/>
        </w:rPr>
        <w:t xml:space="preserve">، تجهیزات </w:t>
      </w:r>
      <w:r w:rsidR="00C81491" w:rsidRPr="001A5C40">
        <w:rPr>
          <w:rFonts w:cs="B Lotus" w:hint="cs"/>
          <w:sz w:val="28"/>
          <w:szCs w:val="28"/>
          <w:u w:val="single"/>
          <w:rtl/>
        </w:rPr>
        <w:t xml:space="preserve">موجود و </w:t>
      </w:r>
      <w:r w:rsidRPr="001A5C40">
        <w:rPr>
          <w:rFonts w:cs="B Lotus" w:hint="cs"/>
          <w:sz w:val="28"/>
          <w:szCs w:val="28"/>
          <w:u w:val="single"/>
          <w:rtl/>
        </w:rPr>
        <w:t>استودیو</w:t>
      </w:r>
      <w:r w:rsidR="00C81491" w:rsidRPr="001A5C40">
        <w:rPr>
          <w:rFonts w:cs="B Lotus" w:hint="cs"/>
          <w:sz w:val="28"/>
          <w:szCs w:val="28"/>
          <w:u w:val="single"/>
          <w:rtl/>
        </w:rPr>
        <w:t>،            456                     ( خرید 314+)</w:t>
      </w:r>
      <w:r w:rsidR="00E15A93">
        <w:rPr>
          <w:rFonts w:cs="B Lotus" w:hint="cs"/>
          <w:sz w:val="28"/>
          <w:szCs w:val="28"/>
          <w:u w:val="single"/>
          <w:rtl/>
        </w:rPr>
        <w:t xml:space="preserve">  </w:t>
      </w:r>
      <w:r w:rsidR="00C81491" w:rsidRPr="001A5C40">
        <w:rPr>
          <w:rFonts w:cs="B Lotus" w:hint="cs"/>
          <w:sz w:val="28"/>
          <w:szCs w:val="28"/>
          <w:u w:val="single"/>
          <w:rtl/>
        </w:rPr>
        <w:t xml:space="preserve">770   </w:t>
      </w:r>
    </w:p>
    <w:p w:rsidR="00961029" w:rsidRPr="00961029" w:rsidRDefault="00961029" w:rsidP="00AE15BA">
      <w:pPr>
        <w:spacing w:after="0"/>
        <w:rPr>
          <w:rFonts w:cs="B Lotus"/>
          <w:color w:val="0000CC"/>
          <w:sz w:val="28"/>
          <w:szCs w:val="28"/>
          <w:u w:val="single"/>
          <w:rtl/>
        </w:rPr>
      </w:pPr>
      <w:r w:rsidRPr="00961029">
        <w:rPr>
          <w:rFonts w:cs="B Lotus" w:hint="cs"/>
          <w:color w:val="0000CC"/>
          <w:sz w:val="28"/>
          <w:szCs w:val="28"/>
          <w:u w:val="single"/>
          <w:rtl/>
        </w:rPr>
        <w:t>هزینه های تولید و سربار:</w:t>
      </w:r>
    </w:p>
    <w:p w:rsidR="00AD4128" w:rsidRDefault="00C81491" w:rsidP="00AE15BA">
      <w:pPr>
        <w:spacing w:after="0"/>
        <w:rPr>
          <w:rFonts w:cs="B Lotus" w:hint="c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موا</w:t>
      </w:r>
      <w:r w:rsidR="00AD4128">
        <w:rPr>
          <w:rFonts w:cs="B Lotus" w:hint="cs"/>
          <w:sz w:val="28"/>
          <w:szCs w:val="28"/>
          <w:rtl/>
        </w:rPr>
        <w:t>د اولیه، کاغذ و ملزومات چاپ                                 50</w:t>
      </w:r>
      <w:r w:rsidR="00BC1983">
        <w:rPr>
          <w:rFonts w:cs="B Lotus" w:hint="cs"/>
          <w:sz w:val="28"/>
          <w:szCs w:val="28"/>
          <w:rtl/>
        </w:rPr>
        <w:t xml:space="preserve">                                            50</w:t>
      </w:r>
    </w:p>
    <w:p w:rsidR="00C81491" w:rsidRDefault="00AD4128" w:rsidP="00AE15BA">
      <w:pPr>
        <w:spacing w:after="0"/>
        <w:rPr>
          <w:rFonts w:cs="B Lotus" w:hint="c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نی</w:t>
      </w:r>
      <w:r w:rsidR="00C81491">
        <w:rPr>
          <w:rFonts w:cs="B Lotus" w:hint="cs"/>
          <w:sz w:val="28"/>
          <w:szCs w:val="28"/>
          <w:rtl/>
        </w:rPr>
        <w:t>روی انسانی ماهر، یک نفر+ دو نفر نیاز پروژه                551                                           551</w:t>
      </w:r>
    </w:p>
    <w:p w:rsidR="00C81491" w:rsidRDefault="006F5ABB" w:rsidP="00AE15BA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هزینه آب و برق و سوخت، اینترنت و هاست</w:t>
      </w:r>
      <w:r w:rsidR="006B1840">
        <w:rPr>
          <w:rFonts w:cs="B Lotus" w:hint="cs"/>
          <w:sz w:val="28"/>
          <w:szCs w:val="28"/>
          <w:rtl/>
        </w:rPr>
        <w:t xml:space="preserve">                 </w:t>
      </w:r>
      <w:r w:rsidR="00AD4128">
        <w:rPr>
          <w:rFonts w:cs="B Lotus" w:hint="cs"/>
          <w:sz w:val="28"/>
          <w:szCs w:val="28"/>
          <w:rtl/>
        </w:rPr>
        <w:t>11</w:t>
      </w:r>
      <w:r>
        <w:rPr>
          <w:rFonts w:cs="B Lotus" w:hint="cs"/>
          <w:sz w:val="28"/>
          <w:szCs w:val="28"/>
          <w:rtl/>
        </w:rPr>
        <w:t xml:space="preserve">                                       </w:t>
      </w:r>
      <w:r w:rsidR="00435BED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  </w:t>
      </w:r>
      <w:r w:rsidR="00435BED">
        <w:rPr>
          <w:rFonts w:cs="B Lotus" w:hint="cs"/>
          <w:sz w:val="28"/>
          <w:szCs w:val="28"/>
          <w:rtl/>
        </w:rPr>
        <w:t xml:space="preserve">  </w:t>
      </w:r>
      <w:r>
        <w:rPr>
          <w:rFonts w:cs="B Lotus" w:hint="cs"/>
          <w:sz w:val="28"/>
          <w:szCs w:val="28"/>
          <w:rtl/>
        </w:rPr>
        <w:t xml:space="preserve">  1</w:t>
      </w:r>
      <w:r w:rsidR="00435BED">
        <w:rPr>
          <w:rFonts w:cs="B Lotus" w:hint="cs"/>
          <w:sz w:val="28"/>
          <w:szCs w:val="28"/>
          <w:rtl/>
        </w:rPr>
        <w:t xml:space="preserve">1 </w:t>
      </w:r>
    </w:p>
    <w:p w:rsidR="006F5ABB" w:rsidRDefault="006F5ABB" w:rsidP="00AE15BA">
      <w:pPr>
        <w:spacing w:after="0"/>
        <w:rPr>
          <w:rFonts w:cs="B Lotus" w:hint="c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اجاره محل، بدون تاثیر در جریان نقدینگی                      66                                              66</w:t>
      </w:r>
    </w:p>
    <w:p w:rsidR="006F5ABB" w:rsidRDefault="006F5ABB" w:rsidP="00AE15BA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هزینه نگهداری تجهیزات و تاسیسات    </w:t>
      </w:r>
      <w:r w:rsidR="006B1840">
        <w:rPr>
          <w:rFonts w:cs="B Lotus" w:hint="cs"/>
          <w:sz w:val="28"/>
          <w:szCs w:val="28"/>
          <w:rtl/>
        </w:rPr>
        <w:t xml:space="preserve">                        12</w:t>
      </w:r>
      <w:r>
        <w:rPr>
          <w:rFonts w:cs="B Lotus" w:hint="cs"/>
          <w:sz w:val="28"/>
          <w:szCs w:val="28"/>
          <w:rtl/>
        </w:rPr>
        <w:t xml:space="preserve">                                              </w:t>
      </w:r>
      <w:r w:rsidR="00435BED">
        <w:rPr>
          <w:rFonts w:cs="B Lotus" w:hint="cs"/>
          <w:sz w:val="28"/>
          <w:szCs w:val="28"/>
          <w:rtl/>
        </w:rPr>
        <w:t>12</w:t>
      </w:r>
    </w:p>
    <w:p w:rsidR="00BC1983" w:rsidRDefault="00BC1983" w:rsidP="00AE15BA">
      <w:pPr>
        <w:spacing w:after="0"/>
        <w:rPr>
          <w:rFonts w:cs="B Lotus" w:hint="c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هزینه استهلاک تجهیزات                                          </w:t>
      </w:r>
      <w:r w:rsidR="00435BED">
        <w:rPr>
          <w:rFonts w:cs="B Lotus" w:hint="cs"/>
          <w:sz w:val="28"/>
          <w:szCs w:val="28"/>
          <w:rtl/>
        </w:rPr>
        <w:t>-</w:t>
      </w:r>
      <w:r>
        <w:rPr>
          <w:rFonts w:cs="B Lotus" w:hint="cs"/>
          <w:sz w:val="28"/>
          <w:szCs w:val="28"/>
          <w:rtl/>
        </w:rPr>
        <w:t xml:space="preserve">                                                78</w:t>
      </w:r>
    </w:p>
    <w:p w:rsidR="00BC1983" w:rsidRDefault="00BC1983" w:rsidP="00AE15BA">
      <w:pPr>
        <w:spacing w:after="0"/>
        <w:rPr>
          <w:rFonts w:cs="B Lotus" w:hint="c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هزینه های فروش و </w:t>
      </w:r>
      <w:r w:rsidR="00435BED">
        <w:rPr>
          <w:rFonts w:cs="B Lotus" w:hint="cs"/>
          <w:sz w:val="28"/>
          <w:szCs w:val="28"/>
          <w:rtl/>
        </w:rPr>
        <w:t xml:space="preserve">کنترل کیفی   </w:t>
      </w:r>
      <w:r>
        <w:rPr>
          <w:rFonts w:cs="B Lotus" w:hint="cs"/>
          <w:sz w:val="28"/>
          <w:szCs w:val="28"/>
          <w:rtl/>
        </w:rPr>
        <w:t xml:space="preserve">                           </w:t>
      </w:r>
      <w:r w:rsidR="00435BED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 </w:t>
      </w:r>
      <w:r w:rsidR="00435BED">
        <w:rPr>
          <w:rFonts w:cs="B Lotus" w:hint="cs"/>
          <w:sz w:val="28"/>
          <w:szCs w:val="28"/>
          <w:rtl/>
        </w:rPr>
        <w:t xml:space="preserve">32 </w:t>
      </w:r>
      <w:r>
        <w:rPr>
          <w:rFonts w:cs="B Lotus" w:hint="cs"/>
          <w:sz w:val="28"/>
          <w:szCs w:val="28"/>
          <w:rtl/>
        </w:rPr>
        <w:t xml:space="preserve">                </w:t>
      </w:r>
      <w:r w:rsidR="00435BED">
        <w:rPr>
          <w:rFonts w:cs="B Lotus" w:hint="cs"/>
          <w:sz w:val="28"/>
          <w:szCs w:val="28"/>
          <w:rtl/>
        </w:rPr>
        <w:t xml:space="preserve">                              32</w:t>
      </w:r>
    </w:p>
    <w:p w:rsidR="00665F4E" w:rsidRPr="00C42851" w:rsidRDefault="00BC1983" w:rsidP="00AE15BA">
      <w:pPr>
        <w:spacing w:after="0"/>
        <w:rPr>
          <w:rFonts w:cs="B Lotus" w:hint="cs"/>
          <w:sz w:val="28"/>
          <w:szCs w:val="28"/>
          <w:u w:val="single"/>
          <w:rtl/>
        </w:rPr>
      </w:pPr>
      <w:r w:rsidRPr="00C42851">
        <w:rPr>
          <w:rFonts w:cs="B Lotus" w:hint="cs"/>
          <w:sz w:val="28"/>
          <w:szCs w:val="28"/>
          <w:u w:val="single"/>
          <w:rtl/>
        </w:rPr>
        <w:t>هزینة تامین مالی</w:t>
      </w:r>
      <w:r w:rsidR="00C42851" w:rsidRPr="00C42851">
        <w:rPr>
          <w:rFonts w:cs="B Lotus" w:hint="cs"/>
          <w:sz w:val="28"/>
          <w:szCs w:val="28"/>
          <w:u w:val="single"/>
          <w:rtl/>
        </w:rPr>
        <w:t xml:space="preserve"> و پیش بینی نشده</w:t>
      </w:r>
      <w:r w:rsidRPr="00C42851">
        <w:rPr>
          <w:rFonts w:cs="B Lotus" w:hint="cs"/>
          <w:sz w:val="28"/>
          <w:szCs w:val="28"/>
          <w:u w:val="single"/>
          <w:rtl/>
        </w:rPr>
        <w:t xml:space="preserve">     </w:t>
      </w:r>
      <w:r w:rsidR="00665F4E" w:rsidRPr="00C42851">
        <w:rPr>
          <w:rFonts w:cs="B Lotus" w:hint="cs"/>
          <w:sz w:val="28"/>
          <w:szCs w:val="28"/>
          <w:u w:val="single"/>
          <w:rtl/>
        </w:rPr>
        <w:t xml:space="preserve">     </w:t>
      </w:r>
      <w:r w:rsidR="006F5ABB" w:rsidRPr="00C42851">
        <w:rPr>
          <w:rFonts w:cs="B Lotus" w:hint="cs"/>
          <w:sz w:val="28"/>
          <w:szCs w:val="28"/>
          <w:u w:val="single"/>
          <w:rtl/>
        </w:rPr>
        <w:t xml:space="preserve">                    </w:t>
      </w:r>
      <w:r w:rsidR="00665F4E" w:rsidRPr="00C42851">
        <w:rPr>
          <w:rFonts w:cs="B Lotus" w:hint="cs"/>
          <w:sz w:val="28"/>
          <w:szCs w:val="28"/>
          <w:u w:val="single"/>
          <w:rtl/>
        </w:rPr>
        <w:t xml:space="preserve">-                                                </w:t>
      </w:r>
      <w:r w:rsidR="00C42851" w:rsidRPr="00C42851">
        <w:rPr>
          <w:rFonts w:cs="B Lotus" w:hint="cs"/>
          <w:sz w:val="28"/>
          <w:szCs w:val="28"/>
          <w:u w:val="single"/>
          <w:rtl/>
        </w:rPr>
        <w:t>48</w:t>
      </w:r>
    </w:p>
    <w:p w:rsidR="00BC1983" w:rsidRDefault="00BC1983" w:rsidP="00AE15BA">
      <w:pPr>
        <w:spacing w:after="0"/>
        <w:rPr>
          <w:rFonts w:cs="B Lotus"/>
          <w:sz w:val="28"/>
          <w:szCs w:val="28"/>
          <w:u w:val="single"/>
          <w:rtl/>
        </w:rPr>
      </w:pPr>
      <w:r>
        <w:rPr>
          <w:rFonts w:cs="B Lotus" w:hint="cs"/>
          <w:sz w:val="28"/>
          <w:szCs w:val="28"/>
          <w:u w:val="single"/>
          <w:rtl/>
        </w:rPr>
        <w:t xml:space="preserve">                                                                     </w:t>
      </w:r>
      <w:r w:rsidR="00606548">
        <w:rPr>
          <w:rFonts w:cs="B Lotus" w:hint="cs"/>
          <w:sz w:val="28"/>
          <w:szCs w:val="28"/>
          <w:u w:val="single"/>
          <w:rtl/>
        </w:rPr>
        <w:t xml:space="preserve">722 </w:t>
      </w:r>
      <w:r w:rsidR="00891CA3">
        <w:rPr>
          <w:rFonts w:cs="B Lotus" w:hint="cs"/>
          <w:sz w:val="28"/>
          <w:szCs w:val="28"/>
          <w:u w:val="single"/>
          <w:rtl/>
        </w:rPr>
        <w:t xml:space="preserve">     </w:t>
      </w:r>
      <w:r w:rsidR="00606548">
        <w:rPr>
          <w:rFonts w:cs="B Lotus" w:hint="cs"/>
          <w:sz w:val="28"/>
          <w:szCs w:val="28"/>
          <w:u w:val="single"/>
          <w:rtl/>
        </w:rPr>
        <w:t>م</w:t>
      </w:r>
      <w:r>
        <w:rPr>
          <w:rFonts w:cs="B Lotus" w:hint="cs"/>
          <w:sz w:val="28"/>
          <w:szCs w:val="28"/>
          <w:u w:val="single"/>
          <w:rtl/>
        </w:rPr>
        <w:t xml:space="preserve">یلیون تومان           </w:t>
      </w:r>
      <w:r w:rsidR="00435BED">
        <w:rPr>
          <w:rFonts w:cs="B Lotus" w:hint="cs"/>
          <w:sz w:val="28"/>
          <w:szCs w:val="28"/>
          <w:u w:val="single"/>
          <w:rtl/>
        </w:rPr>
        <w:t xml:space="preserve">              </w:t>
      </w:r>
      <w:r w:rsidR="00606548">
        <w:rPr>
          <w:rFonts w:cs="B Lotus" w:hint="cs"/>
          <w:sz w:val="28"/>
          <w:szCs w:val="28"/>
          <w:u w:val="single"/>
          <w:rtl/>
        </w:rPr>
        <w:t>848</w:t>
      </w:r>
      <w:r>
        <w:rPr>
          <w:rFonts w:cs="B Lotus" w:hint="cs"/>
          <w:sz w:val="28"/>
          <w:szCs w:val="28"/>
          <w:u w:val="single"/>
          <w:rtl/>
        </w:rPr>
        <w:t xml:space="preserve">                 </w:t>
      </w:r>
    </w:p>
    <w:p w:rsidR="00710010" w:rsidRDefault="00710010" w:rsidP="00710010">
      <w:pPr>
        <w:spacing w:after="0"/>
        <w:rPr>
          <w:rFonts w:cs="B Lotus" w:hint="c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lastRenderedPageBreak/>
        <w:t>* در طرح اول، 128 میلیون تومان صرفه جویی در هزینه می</w:t>
      </w:r>
      <w:r>
        <w:rPr>
          <w:rFonts w:cs="B Lotus" w:hint="eastAsia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شود، و 314 میلیون تومان در سرمایه گزاری.</w:t>
      </w:r>
    </w:p>
    <w:p w:rsidR="00710010" w:rsidRDefault="00710010" w:rsidP="00891CA3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* در هر دو طرح بخشی از سرمایه گزاری به مبلغ 456 میلیون تومان</w:t>
      </w:r>
      <w:r w:rsidR="00961029">
        <w:rPr>
          <w:rFonts w:cs="B Lotus" w:hint="cs"/>
          <w:sz w:val="28"/>
          <w:szCs w:val="28"/>
          <w:rtl/>
        </w:rPr>
        <w:t>، مربوط به تجهیزات موجود</w:t>
      </w:r>
      <w:r>
        <w:rPr>
          <w:rFonts w:cs="B Lotus" w:hint="cs"/>
          <w:sz w:val="28"/>
          <w:szCs w:val="28"/>
          <w:rtl/>
        </w:rPr>
        <w:t xml:space="preserve">، </w:t>
      </w:r>
      <w:r w:rsidR="00961029">
        <w:rPr>
          <w:rFonts w:cs="B Lotus" w:hint="cs"/>
          <w:sz w:val="28"/>
          <w:szCs w:val="28"/>
          <w:rtl/>
        </w:rPr>
        <w:t xml:space="preserve">مبلغ 75 میلیون تومان بابت رهن مکان، </w:t>
      </w:r>
      <w:r w:rsidR="00C41167">
        <w:rPr>
          <w:rFonts w:cs="B Lotus" w:hint="cs"/>
          <w:sz w:val="28"/>
          <w:szCs w:val="28"/>
          <w:rtl/>
        </w:rPr>
        <w:t xml:space="preserve">مبلغ 357 میلیون تومان بابت تجهیز استودیو، کتابخانه و سالن، </w:t>
      </w:r>
      <w:r>
        <w:rPr>
          <w:rFonts w:cs="B Lotus" w:hint="cs"/>
          <w:sz w:val="28"/>
          <w:szCs w:val="28"/>
          <w:rtl/>
        </w:rPr>
        <w:t>و مبلغ 66 میلیون تومان در هزینه</w:t>
      </w:r>
      <w:r>
        <w:rPr>
          <w:rFonts w:cs="B Lotus" w:hint="eastAsia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ی اجاره بدون شارژ نقدینگی می</w:t>
      </w:r>
      <w:r>
        <w:rPr>
          <w:rFonts w:cs="B Lotus" w:hint="eastAsia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باشد.</w:t>
      </w:r>
    </w:p>
    <w:p w:rsidR="00961029" w:rsidRDefault="00961029" w:rsidP="00C41167">
      <w:pPr>
        <w:rPr>
          <w:rFonts w:cs="B Lotus"/>
          <w:sz w:val="28"/>
          <w:szCs w:val="28"/>
          <w:rtl/>
        </w:rPr>
      </w:pPr>
      <w:r w:rsidRPr="00E15A93">
        <w:rPr>
          <w:rFonts w:cs="B Lotus" w:hint="cs"/>
          <w:b/>
          <w:bCs/>
          <w:color w:val="0000CC"/>
          <w:sz w:val="28"/>
          <w:szCs w:val="28"/>
          <w:rtl/>
        </w:rPr>
        <w:t>سرمایه در گردش</w:t>
      </w:r>
      <w:r w:rsidRPr="00961029">
        <w:rPr>
          <w:rFonts w:cs="B Lotus" w:hint="cs"/>
          <w:color w:val="0000CC"/>
          <w:sz w:val="28"/>
          <w:szCs w:val="28"/>
          <w:rtl/>
        </w:rPr>
        <w:t>:</w:t>
      </w:r>
      <w:r>
        <w:rPr>
          <w:rFonts w:cs="B Lotus" w:hint="cs"/>
          <w:color w:val="0000CC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برای مدت 6 ماه، هزینة دستمزد، اجاره، تنخواه</w:t>
      </w:r>
      <w:r>
        <w:rPr>
          <w:rFonts w:cs="B Lotus" w:hint="eastAsia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 xml:space="preserve">گردان و مواد اولیه به مبلغِ </w:t>
      </w:r>
      <w:r w:rsidR="00C41167">
        <w:rPr>
          <w:rFonts w:cs="B Lotus" w:hint="cs"/>
          <w:sz w:val="28"/>
          <w:szCs w:val="28"/>
          <w:rtl/>
        </w:rPr>
        <w:t>344 میلیون تومان</w:t>
      </w:r>
    </w:p>
    <w:p w:rsidR="009176DD" w:rsidRPr="009176DD" w:rsidRDefault="009176DD" w:rsidP="00C41167">
      <w:pPr>
        <w:rPr>
          <w:rFonts w:cs="B Lotus"/>
          <w:color w:val="0000CC"/>
          <w:sz w:val="28"/>
          <w:szCs w:val="28"/>
          <w:rtl/>
        </w:rPr>
      </w:pPr>
      <w:r w:rsidRPr="00E15A93">
        <w:rPr>
          <w:rFonts w:cs="B Lotus" w:hint="cs"/>
          <w:b/>
          <w:bCs/>
          <w:color w:val="0000CC"/>
          <w:sz w:val="28"/>
          <w:szCs w:val="28"/>
          <w:rtl/>
        </w:rPr>
        <w:t>سرمایة ثابت</w:t>
      </w:r>
      <w:r>
        <w:rPr>
          <w:rFonts w:cs="B Lotus" w:hint="cs"/>
          <w:color w:val="0000CC"/>
          <w:sz w:val="28"/>
          <w:szCs w:val="28"/>
          <w:rtl/>
        </w:rPr>
        <w:t xml:space="preserve"> (بدون احتساب ساختمان و مواد اولیه و موجودی تجهیزات)   </w:t>
      </w:r>
      <w:r w:rsidRPr="009176DD">
        <w:rPr>
          <w:rFonts w:cs="B Lotus" w:hint="cs"/>
          <w:sz w:val="28"/>
          <w:szCs w:val="28"/>
          <w:rtl/>
        </w:rPr>
        <w:t xml:space="preserve">  450 میلیون تومان</w:t>
      </w:r>
    </w:p>
    <w:p w:rsidR="00C41167" w:rsidRDefault="00C41167" w:rsidP="009176DD">
      <w:pPr>
        <w:rPr>
          <w:rFonts w:cs="B Lotus"/>
          <w:sz w:val="28"/>
          <w:szCs w:val="28"/>
          <w:rtl/>
        </w:rPr>
      </w:pPr>
      <w:r>
        <w:rPr>
          <w:rFonts w:cs="B Lotus" w:hint="cs"/>
          <w:color w:val="0000CC"/>
          <w:sz w:val="28"/>
          <w:szCs w:val="28"/>
          <w:rtl/>
        </w:rPr>
        <w:t xml:space="preserve">جمع کل سرمایه گزاری: مرحله اول </w:t>
      </w:r>
      <w:r w:rsidR="009176DD">
        <w:rPr>
          <w:rFonts w:cs="B Lotus" w:hint="cs"/>
          <w:sz w:val="28"/>
          <w:szCs w:val="28"/>
          <w:rtl/>
        </w:rPr>
        <w:t>یک میلیارد و 350</w:t>
      </w:r>
      <w:r w:rsidR="00100343" w:rsidRPr="009176DD">
        <w:rPr>
          <w:rFonts w:cs="B Lotus" w:hint="cs"/>
          <w:sz w:val="28"/>
          <w:szCs w:val="28"/>
          <w:rtl/>
        </w:rPr>
        <w:t xml:space="preserve"> میلیون تومان</w:t>
      </w:r>
      <w:r w:rsidR="00100343">
        <w:rPr>
          <w:rFonts w:cs="B Lotus" w:hint="cs"/>
          <w:color w:val="0000CC"/>
          <w:sz w:val="28"/>
          <w:szCs w:val="28"/>
          <w:rtl/>
        </w:rPr>
        <w:t xml:space="preserve">، مرحلة دوم </w:t>
      </w:r>
      <w:r w:rsidR="009176DD" w:rsidRPr="009176DD">
        <w:rPr>
          <w:rFonts w:cs="B Lotus" w:hint="cs"/>
          <w:sz w:val="28"/>
          <w:szCs w:val="28"/>
          <w:rtl/>
        </w:rPr>
        <w:t>یک میلیارد و 670 م. ت</w:t>
      </w:r>
    </w:p>
    <w:p w:rsidR="009176DD" w:rsidRPr="009176DD" w:rsidRDefault="009176DD" w:rsidP="00AE21E0">
      <w:pPr>
        <w:rPr>
          <w:rFonts w:cs="B Lotus"/>
          <w:sz w:val="28"/>
          <w:szCs w:val="28"/>
          <w:rtl/>
        </w:rPr>
      </w:pPr>
      <w:r w:rsidRPr="009176DD">
        <w:rPr>
          <w:rFonts w:cs="B Lotus" w:hint="cs"/>
          <w:b/>
          <w:bCs/>
          <w:color w:val="0000CC"/>
          <w:sz w:val="28"/>
          <w:szCs w:val="28"/>
          <w:rtl/>
        </w:rPr>
        <w:t>سود و زیان عملیاتی</w:t>
      </w:r>
      <w:r w:rsidR="00AE21E0">
        <w:rPr>
          <w:rFonts w:cs="B Lotus" w:hint="cs"/>
          <w:b/>
          <w:bCs/>
          <w:color w:val="0000CC"/>
          <w:sz w:val="28"/>
          <w:szCs w:val="28"/>
          <w:rtl/>
        </w:rPr>
        <w:t>ِ</w:t>
      </w:r>
      <w:r w:rsidR="00AE21E0" w:rsidRPr="00AE21E0">
        <w:rPr>
          <w:rFonts w:cs="B Lotus" w:hint="cs"/>
          <w:b/>
          <w:bCs/>
          <w:color w:val="0000CC"/>
          <w:sz w:val="28"/>
          <w:szCs w:val="28"/>
          <w:rtl/>
        </w:rPr>
        <w:t xml:space="preserve"> </w:t>
      </w:r>
      <w:r w:rsidR="00AE21E0" w:rsidRPr="009176DD">
        <w:rPr>
          <w:rFonts w:cs="B Lotus" w:hint="cs"/>
          <w:b/>
          <w:bCs/>
          <w:color w:val="0000CC"/>
          <w:sz w:val="28"/>
          <w:szCs w:val="28"/>
          <w:rtl/>
        </w:rPr>
        <w:t>طرح</w:t>
      </w:r>
      <w:r>
        <w:rPr>
          <w:rFonts w:cs="B Lotus" w:hint="cs"/>
          <w:sz w:val="28"/>
          <w:szCs w:val="28"/>
          <w:rtl/>
        </w:rPr>
        <w:t>: سود حسابد</w:t>
      </w:r>
      <w:r w:rsidR="00AE21E0">
        <w:rPr>
          <w:rFonts w:cs="B Lotus" w:hint="cs"/>
          <w:sz w:val="28"/>
          <w:szCs w:val="28"/>
          <w:rtl/>
        </w:rPr>
        <w:t>اری، بدون احتساب جریان نقدی آتی! (سود اقتصادی باید با نسبت تورم سالانه 46 درصد محاسبه گردد، بدین منظور باید افزایش بهای فروش نیز به تناسب افزوده شود، و تا حدودی در جدول زیر بی تأثیر است):</w:t>
      </w:r>
      <w:r>
        <w:rPr>
          <w:rFonts w:cs="B Lotus" w:hint="cs"/>
          <w:sz w:val="28"/>
          <w:szCs w:val="28"/>
          <w:rtl/>
        </w:rPr>
        <w:t xml:space="preserve"> </w:t>
      </w:r>
    </w:p>
    <w:p w:rsidR="00A90545" w:rsidRDefault="00AE21E0" w:rsidP="00AE21E0">
      <w:pPr>
        <w:rPr>
          <w:rFonts w:cs="B Lotus" w:hint="cs"/>
          <w:sz w:val="28"/>
          <w:szCs w:val="28"/>
          <w:rtl/>
        </w:rPr>
      </w:pPr>
      <w:r w:rsidRPr="00AE21E0">
        <w:rPr>
          <w:rtl/>
        </w:rPr>
        <w:drawing>
          <wp:inline distT="0" distB="0" distL="0" distR="0">
            <wp:extent cx="5925820" cy="1940436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194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545">
        <w:rPr>
          <w:rFonts w:cs="B Lotus" w:hint="cs"/>
          <w:sz w:val="28"/>
          <w:szCs w:val="28"/>
          <w:rtl/>
        </w:rPr>
        <w:t xml:space="preserve">  </w:t>
      </w:r>
      <w:r>
        <w:rPr>
          <w:rFonts w:cs="B Lotus" w:hint="cs"/>
          <w:sz w:val="28"/>
          <w:szCs w:val="28"/>
          <w:rtl/>
        </w:rPr>
        <w:t xml:space="preserve">  </w:t>
      </w:r>
      <w:r w:rsidR="00A90545">
        <w:rPr>
          <w:rFonts w:cs="B Lotus" w:hint="cs"/>
          <w:sz w:val="28"/>
          <w:szCs w:val="28"/>
          <w:rtl/>
        </w:rPr>
        <w:t xml:space="preserve">  </w:t>
      </w:r>
    </w:p>
    <w:p w:rsidR="0083273B" w:rsidRPr="00AE21E0" w:rsidRDefault="00AE21E0" w:rsidP="00A90545">
      <w:pPr>
        <w:jc w:val="center"/>
        <w:rPr>
          <w:rFonts w:cs="B Lotus"/>
          <w:sz w:val="28"/>
          <w:szCs w:val="28"/>
          <w:rtl/>
        </w:rPr>
      </w:pPr>
      <w:r w:rsidRPr="00A90545">
        <w:rPr>
          <w:rFonts w:cs="B Lotus" w:hint="cs"/>
          <w:sz w:val="26"/>
          <w:szCs w:val="26"/>
          <w:rtl/>
        </w:rPr>
        <w:t xml:space="preserve">با تشکر از </w:t>
      </w:r>
      <w:r w:rsidRPr="00A90545">
        <w:rPr>
          <w:rFonts w:cs="B Lotus" w:hint="cs"/>
          <w:color w:val="0000CC"/>
          <w:sz w:val="26"/>
          <w:szCs w:val="26"/>
          <w:rtl/>
        </w:rPr>
        <w:t>گروه جوانان شیدا</w:t>
      </w:r>
      <w:r w:rsidRPr="00A90545">
        <w:rPr>
          <w:rFonts w:cs="B Lotus" w:hint="cs"/>
          <w:sz w:val="26"/>
          <w:szCs w:val="26"/>
          <w:rtl/>
        </w:rPr>
        <w:t xml:space="preserve">، </w:t>
      </w:r>
      <w:r w:rsidR="00A90545">
        <w:rPr>
          <w:rFonts w:cs="B Lotus" w:hint="cs"/>
          <w:sz w:val="26"/>
          <w:szCs w:val="26"/>
          <w:rtl/>
        </w:rPr>
        <w:t xml:space="preserve">و تشکیل جلسات بررسی، </w:t>
      </w:r>
      <w:r w:rsidRPr="00A90545">
        <w:rPr>
          <w:rFonts w:cs="B Lotus" w:hint="cs"/>
          <w:sz w:val="26"/>
          <w:szCs w:val="26"/>
          <w:rtl/>
        </w:rPr>
        <w:t>به ویژه سرکار خانم دکتر خاتونی و سرک</w:t>
      </w:r>
      <w:r w:rsidR="00A90545">
        <w:rPr>
          <w:rFonts w:cs="B Lotus" w:hint="cs"/>
          <w:sz w:val="26"/>
          <w:szCs w:val="26"/>
          <w:rtl/>
        </w:rPr>
        <w:t>ار خانم خیری در تهیة مقدمات طرح.</w:t>
      </w:r>
      <w:r>
        <w:rPr>
          <w:rFonts w:cs="B Lotus" w:hint="cs"/>
          <w:sz w:val="28"/>
          <w:szCs w:val="28"/>
          <w:rtl/>
        </w:rPr>
        <w:t xml:space="preserve"> </w:t>
      </w:r>
      <w:r w:rsidR="0083273B" w:rsidRPr="009D08C6">
        <w:rPr>
          <w:rFonts w:ascii="IRZar" w:eastAsia="Calibri" w:hAnsi="IRZar" w:cs="B Lotus" w:hint="cs"/>
          <w:sz w:val="28"/>
          <w:szCs w:val="28"/>
          <w:rtl/>
        </w:rPr>
        <w:t xml:space="preserve">      ارادتمند: نصیر شعار</w:t>
      </w:r>
      <w:bookmarkStart w:id="0" w:name="_GoBack"/>
      <w:bookmarkEnd w:id="0"/>
    </w:p>
    <w:p w:rsidR="00616B6A" w:rsidRPr="00F07060" w:rsidRDefault="0083273B" w:rsidP="0083273B">
      <w:pPr>
        <w:rPr>
          <w:rFonts w:cs="B Lotus"/>
          <w:sz w:val="28"/>
          <w:szCs w:val="28"/>
        </w:rPr>
      </w:pPr>
      <w:r w:rsidRPr="0083273B">
        <w:rPr>
          <w:rFonts w:ascii="IRZar" w:eastAsia="Calibri" w:hAnsi="IRZar" w:cs="IRZar" w:hint="cs"/>
          <w:sz w:val="28"/>
          <w:szCs w:val="28"/>
          <w:rtl/>
        </w:rPr>
        <w:t xml:space="preserve">                                                                                                                     </w:t>
      </w:r>
      <w:r w:rsidRPr="0083273B">
        <w:rPr>
          <w:rFonts w:ascii="IRZar" w:eastAsia="Calibri" w:hAnsi="IRZar" w:cs="IRZar"/>
          <w:noProof/>
          <w:sz w:val="28"/>
          <w:szCs w:val="28"/>
          <w:lang w:bidi="ar-SA"/>
        </w:rPr>
        <w:drawing>
          <wp:inline distT="0" distB="0" distL="0" distR="0">
            <wp:extent cx="889000" cy="1096755"/>
            <wp:effectExtent l="0" t="0" r="6350" b="8255"/>
            <wp:docPr id="5" name="Picture 5" descr="Signator Capture,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or Capture, 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11" cy="110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73B">
        <w:rPr>
          <w:rFonts w:ascii="IRZar" w:eastAsia="Calibri" w:hAnsi="IRZar" w:cs="IRZar" w:hint="cs"/>
          <w:sz w:val="28"/>
          <w:szCs w:val="28"/>
          <w:rtl/>
        </w:rPr>
        <w:t xml:space="preserve">            </w:t>
      </w:r>
    </w:p>
    <w:sectPr w:rsidR="00616B6A" w:rsidRPr="00F07060" w:rsidSect="00DC2B26">
      <w:headerReference w:type="default" r:id="rId9"/>
      <w:footerReference w:type="default" r:id="rId10"/>
      <w:pgSz w:w="11906" w:h="16838"/>
      <w:pgMar w:top="1440" w:right="1440" w:bottom="1440" w:left="1134" w:header="708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CE1" w:rsidRDefault="00F94CE1" w:rsidP="00E0740F">
      <w:pPr>
        <w:spacing w:after="0" w:line="240" w:lineRule="auto"/>
      </w:pPr>
      <w:r>
        <w:separator/>
      </w:r>
    </w:p>
  </w:endnote>
  <w:endnote w:type="continuationSeparator" w:id="0">
    <w:p w:rsidR="00F94CE1" w:rsidRDefault="00F94CE1" w:rsidP="00E0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A" w:rsidRDefault="00E0740F" w:rsidP="00DC2B26">
    <w:pPr>
      <w:pStyle w:val="Footer"/>
      <w:rPr>
        <w:rFonts w:cs="B Kamran"/>
        <w:b/>
        <w:bCs/>
        <w:color w:val="0000CC"/>
        <w:sz w:val="26"/>
        <w:szCs w:val="26"/>
        <w:rtl/>
      </w:rPr>
    </w:pPr>
    <w:r w:rsidRPr="006A71E3">
      <w:rPr>
        <w:rFonts w:cs="B Kamran" w:hint="cs"/>
        <w:b/>
        <w:bCs/>
        <w:color w:val="0000CC"/>
        <w:sz w:val="26"/>
        <w:szCs w:val="26"/>
        <w:rtl/>
      </w:rPr>
      <w:t xml:space="preserve">موسسة فرهنگی دکتر شعار، </w:t>
    </w:r>
    <w:r w:rsidR="006A71E3" w:rsidRPr="006A71E3">
      <w:rPr>
        <w:rFonts w:cs="B Kamran"/>
        <w:b/>
        <w:bCs/>
        <w:color w:val="0000CC"/>
        <w:sz w:val="26"/>
        <w:szCs w:val="26"/>
        <w:rtl/>
      </w:rPr>
      <w:t>ثبت 4430-23/12/1397</w:t>
    </w:r>
    <w:r w:rsidR="006A71E3" w:rsidRPr="006A71E3">
      <w:rPr>
        <w:rFonts w:cs="B Kamran" w:hint="cs"/>
        <w:b/>
        <w:bCs/>
        <w:color w:val="0000CC"/>
        <w:sz w:val="26"/>
        <w:szCs w:val="26"/>
        <w:rtl/>
      </w:rPr>
      <w:t xml:space="preserve">؛ آدرس: </w:t>
    </w:r>
    <w:r w:rsidRPr="006A71E3">
      <w:rPr>
        <w:rFonts w:cs="B Kamran" w:hint="cs"/>
        <w:b/>
        <w:bCs/>
        <w:color w:val="0000CC"/>
        <w:sz w:val="26"/>
        <w:szCs w:val="26"/>
        <w:rtl/>
      </w:rPr>
      <w:t xml:space="preserve">میدان فهمیده، کوی الهیه، سبلان پنجم، پ 15 </w:t>
    </w:r>
    <w:r w:rsidR="006A71E3" w:rsidRPr="006A71E3">
      <w:rPr>
        <w:rFonts w:cs="B Kamran" w:hint="cs"/>
        <w:b/>
        <w:bCs/>
        <w:color w:val="0000CC"/>
        <w:sz w:val="26"/>
        <w:szCs w:val="26"/>
        <w:rtl/>
      </w:rPr>
      <w:t>کدپستی: 5155956746</w:t>
    </w:r>
    <w:r w:rsidR="006A71E3">
      <w:rPr>
        <w:rFonts w:cs="B Kamran" w:hint="cs"/>
        <w:b/>
        <w:bCs/>
        <w:color w:val="0000CC"/>
        <w:sz w:val="26"/>
        <w:szCs w:val="26"/>
        <w:rtl/>
      </w:rPr>
      <w:t xml:space="preserve"> تلفن: 36681879 41-0098 </w:t>
    </w:r>
    <w:r w:rsidR="00DC2B26">
      <w:rPr>
        <w:rFonts w:cs="B Kamran" w:hint="cs"/>
        <w:b/>
        <w:bCs/>
        <w:color w:val="0000CC"/>
        <w:sz w:val="26"/>
        <w:szCs w:val="26"/>
        <w:rtl/>
      </w:rPr>
      <w:t xml:space="preserve">  موبایل و واتس اپ </w:t>
    </w:r>
    <w:r w:rsidR="00DC2B26">
      <w:rPr>
        <w:rFonts w:cs="B Kamran" w:hint="cs"/>
        <w:b/>
        <w:bCs/>
        <w:color w:val="0000CC"/>
        <w:sz w:val="26"/>
        <w:szCs w:val="26"/>
        <w:rtl/>
        <w:lang w:val="tr-TR"/>
      </w:rPr>
      <w:t>7</w:t>
    </w:r>
    <w:r w:rsidR="00DC2B26" w:rsidRPr="006A71E3">
      <w:rPr>
        <w:rFonts w:cs="B Kamran" w:hint="cs"/>
        <w:b/>
        <w:bCs/>
        <w:color w:val="0000CC"/>
        <w:sz w:val="26"/>
        <w:szCs w:val="26"/>
        <w:rtl/>
      </w:rPr>
      <w:t>896</w:t>
    </w:r>
    <w:r w:rsidR="00DC2B26">
      <w:rPr>
        <w:rFonts w:cs="B Kamran" w:hint="cs"/>
        <w:b/>
        <w:bCs/>
        <w:color w:val="0000CC"/>
        <w:sz w:val="26"/>
        <w:szCs w:val="26"/>
        <w:rtl/>
      </w:rPr>
      <w:t xml:space="preserve"> </w:t>
    </w:r>
    <w:r w:rsidRPr="006A71E3">
      <w:rPr>
        <w:rFonts w:cs="B Kamran" w:hint="cs"/>
        <w:b/>
        <w:bCs/>
        <w:color w:val="0000CC"/>
        <w:sz w:val="26"/>
        <w:szCs w:val="26"/>
        <w:rtl/>
      </w:rPr>
      <w:t>114 905-</w:t>
    </w:r>
    <w:r w:rsidR="00DC2B26">
      <w:rPr>
        <w:rFonts w:cs="B Kamran" w:hint="cs"/>
        <w:b/>
        <w:bCs/>
        <w:color w:val="0000CC"/>
        <w:sz w:val="26"/>
        <w:szCs w:val="26"/>
        <w:rtl/>
      </w:rPr>
      <w:t>0098</w:t>
    </w:r>
    <w:r w:rsidRPr="006A71E3">
      <w:rPr>
        <w:rFonts w:cs="B Kamran" w:hint="cs"/>
        <w:b/>
        <w:bCs/>
        <w:color w:val="0000CC"/>
        <w:sz w:val="26"/>
        <w:szCs w:val="26"/>
        <w:rtl/>
      </w:rPr>
      <w:t xml:space="preserve"> </w:t>
    </w:r>
  </w:p>
  <w:p w:rsidR="00E0740F" w:rsidRPr="00311CCA" w:rsidRDefault="00DC2B26" w:rsidP="00311CCA">
    <w:pPr>
      <w:pStyle w:val="Footer"/>
      <w:bidi w:val="0"/>
      <w:rPr>
        <w:rFonts w:cstheme="minorHAnsi"/>
        <w:b/>
        <w:bCs/>
        <w:color w:val="0000CC"/>
        <w:sz w:val="28"/>
        <w:szCs w:val="28"/>
      </w:rPr>
    </w:pPr>
    <w:r w:rsidRPr="00311CCA">
      <w:rPr>
        <w:rFonts w:cstheme="minorHAnsi"/>
        <w:color w:val="0000CC"/>
      </w:rPr>
      <w:t xml:space="preserve">IRAN/ Tabriz, </w:t>
    </w:r>
    <w:proofErr w:type="spellStart"/>
    <w:r w:rsidRPr="00311CCA">
      <w:rPr>
        <w:rFonts w:cstheme="minorHAnsi"/>
        <w:color w:val="0000CC"/>
      </w:rPr>
      <w:t>Elahiyeh</w:t>
    </w:r>
    <w:proofErr w:type="spellEnd"/>
    <w:r w:rsidRPr="00311CCA">
      <w:rPr>
        <w:rFonts w:cstheme="minorHAnsi"/>
        <w:color w:val="0000CC"/>
      </w:rPr>
      <w:t xml:space="preserve"> Area, Sabalan5th.Alley No.15 </w:t>
    </w:r>
    <w:proofErr w:type="spellStart"/>
    <w:r w:rsidRPr="00311CCA">
      <w:rPr>
        <w:rFonts w:cstheme="minorHAnsi"/>
        <w:color w:val="0000CC"/>
      </w:rPr>
      <w:t>P</w:t>
    </w:r>
    <w:r w:rsidR="00311CCA" w:rsidRPr="00311CCA">
      <w:rPr>
        <w:rFonts w:cstheme="minorHAnsi"/>
        <w:color w:val="0000CC"/>
      </w:rPr>
      <w:t>ostal</w:t>
    </w:r>
    <w:r w:rsidRPr="00311CCA">
      <w:rPr>
        <w:rFonts w:cstheme="minorHAnsi"/>
        <w:color w:val="0000CC"/>
      </w:rPr>
      <w:t>.Cod</w:t>
    </w:r>
    <w:proofErr w:type="spellEnd"/>
    <w:r w:rsidRPr="00311CCA">
      <w:rPr>
        <w:rFonts w:cstheme="minorHAnsi"/>
        <w:color w:val="0000CC"/>
      </w:rPr>
      <w:t xml:space="preserve">: 5155956746  </w:t>
    </w:r>
  </w:p>
  <w:p w:rsidR="00E0740F" w:rsidRPr="00AD2581" w:rsidRDefault="00F94CE1" w:rsidP="00311CCA">
    <w:pPr>
      <w:pStyle w:val="Footer"/>
      <w:bidi w:val="0"/>
      <w:rPr>
        <w:rFonts w:ascii="Microsoft JhengHei UI" w:eastAsia="Microsoft JhengHei UI" w:hAnsi="Microsoft JhengHei UI" w:cs="Calibri Light"/>
        <w:sz w:val="20"/>
        <w:szCs w:val="20"/>
        <w:rtl/>
      </w:rPr>
    </w:pPr>
    <w:hyperlink r:id="rId1" w:history="1">
      <w:r w:rsidR="00E0740F" w:rsidRPr="00311CCA">
        <w:rPr>
          <w:rStyle w:val="Hyperlink"/>
          <w:rFonts w:eastAsia="Microsoft JhengHei UI" w:cstheme="minorHAnsi"/>
          <w:u w:val="none"/>
        </w:rPr>
        <w:t>www.drshoar.com</w:t>
      </w:r>
    </w:hyperlink>
    <w:r w:rsidR="00AD2581" w:rsidRPr="00DC2B26">
      <w:rPr>
        <w:rStyle w:val="Hyperlink"/>
        <w:rFonts w:eastAsia="Microsoft JhengHei UI" w:cs="Calibri Light"/>
        <w:u w:val="none"/>
      </w:rPr>
      <w:t>, info@drshoar.com</w:t>
    </w:r>
    <w:r w:rsidR="00AD2581" w:rsidRPr="00DC2B26">
      <w:rPr>
        <w:rStyle w:val="Hyperlink"/>
        <w:rFonts w:eastAsia="Microsoft JhengHei UI" w:cs="Calibri Light"/>
        <w:b/>
        <w:bCs/>
      </w:rPr>
      <w:t xml:space="preserve">   </w:t>
    </w:r>
    <w:r w:rsidR="00AD2581" w:rsidRPr="00DC2B26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AD2581" w:rsidRPr="00DC2B26">
      <w:rPr>
        <w:rStyle w:val="Hyperlink"/>
        <w:rFonts w:eastAsia="Microsoft JhengHei UI" w:cs="Calibri Light"/>
        <w:noProof/>
        <w:u w:val="none"/>
        <w:lang w:bidi="ar-SA"/>
      </w:rPr>
      <w:drawing>
        <wp:inline distT="0" distB="0" distL="0" distR="0" wp14:anchorId="514E593E" wp14:editId="45C28DAB">
          <wp:extent cx="114300" cy="114300"/>
          <wp:effectExtent l="0" t="0" r="0" b="0"/>
          <wp:docPr id="4" name="Picture 4" descr="E:\Institute of Dr. Shoar Register.Docs. Logo\Logo Ins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stitute of Dr. Shoar Register.Docs. Logo\Logo Inst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2581" w:rsidRPr="00DC2B26">
      <w:rPr>
        <w:rStyle w:val="Hyperlink"/>
        <w:rFonts w:eastAsia="Microsoft JhengHei UI" w:cstheme="minorHAnsi"/>
      </w:rPr>
      <w:t xml:space="preserve"> </w:t>
    </w:r>
    <w:proofErr w:type="spellStart"/>
    <w:r w:rsidR="00E0740F" w:rsidRPr="00DC2B26">
      <w:rPr>
        <w:rFonts w:eastAsia="Microsoft JhengHei UI" w:cstheme="minorHAnsi"/>
        <w:color w:val="00B0F0"/>
      </w:rPr>
      <w:t>Sheida_group</w:t>
    </w:r>
    <w:proofErr w:type="spellEnd"/>
    <w:r w:rsidR="00AD2581" w:rsidRPr="00DC2B26">
      <w:rPr>
        <w:rFonts w:cstheme="minorHAnsi"/>
      </w:rPr>
      <w:t xml:space="preserve">  </w:t>
    </w:r>
    <w:hyperlink r:id="rId3" w:history="1">
      <w:r w:rsidR="00E0740F" w:rsidRPr="00DC2B26">
        <w:rPr>
          <w:rStyle w:val="Hyperlink"/>
          <w:rFonts w:eastAsia="Microsoft JhengHei UI" w:cstheme="minorHAnsi"/>
          <w:u w:val="none"/>
        </w:rPr>
        <w:t>sheidaliterarygroup@gmail.com</w:t>
      </w:r>
    </w:hyperlink>
    <w:r w:rsidR="00E0740F" w:rsidRPr="00AD2581">
      <w:rPr>
        <w:rFonts w:ascii="Microsoft JhengHei UI" w:eastAsia="Microsoft JhengHei UI" w:hAnsi="Microsoft JhengHei UI" w:cs="Calibri Light"/>
        <w:sz w:val="20"/>
        <w:szCs w:val="20"/>
      </w:rPr>
      <w:t xml:space="preserve">   </w:t>
    </w:r>
  </w:p>
  <w:p w:rsidR="00E0740F" w:rsidRPr="00E0740F" w:rsidRDefault="00E0740F" w:rsidP="00E07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CE1" w:rsidRDefault="00F94CE1" w:rsidP="00E0740F">
      <w:pPr>
        <w:spacing w:after="0" w:line="240" w:lineRule="auto"/>
      </w:pPr>
      <w:r>
        <w:separator/>
      </w:r>
    </w:p>
  </w:footnote>
  <w:footnote w:type="continuationSeparator" w:id="0">
    <w:p w:rsidR="00F94CE1" w:rsidRDefault="00F94CE1" w:rsidP="00E0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0F" w:rsidRPr="00FC5BA8" w:rsidRDefault="0083273B" w:rsidP="0083273B">
    <w:pPr>
      <w:spacing w:after="0" w:line="240" w:lineRule="auto"/>
      <w:rPr>
        <w:rFonts w:cs="B Lotus"/>
        <w:b/>
        <w:bCs/>
        <w:noProof/>
        <w:color w:val="0000CC"/>
        <w:sz w:val="28"/>
        <w:szCs w:val="28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FC5BA8">
      <w:rPr>
        <w:noProof/>
        <w:sz w:val="18"/>
        <w:szCs w:val="18"/>
        <w:lang w:bidi="ar-SA"/>
      </w:rPr>
      <w:drawing>
        <wp:anchor distT="0" distB="0" distL="114300" distR="114300" simplePos="0" relativeHeight="251667456" behindDoc="1" locked="0" layoutInCell="1" allowOverlap="1" wp14:anchorId="5DD2EB99" wp14:editId="7FA53913">
          <wp:simplePos x="0" y="0"/>
          <wp:positionH relativeFrom="column">
            <wp:posOffset>549910</wp:posOffset>
          </wp:positionH>
          <wp:positionV relativeFrom="paragraph">
            <wp:posOffset>-387350</wp:posOffset>
          </wp:positionV>
          <wp:extent cx="793750" cy="713740"/>
          <wp:effectExtent l="0" t="0" r="6350" b="0"/>
          <wp:wrapTight wrapText="bothSides">
            <wp:wrapPolygon edited="0">
              <wp:start x="0" y="0"/>
              <wp:lineTo x="0" y="20754"/>
              <wp:lineTo x="21254" y="20754"/>
              <wp:lineTo x="2125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BA8">
      <w:rPr>
        <w:rFonts w:cs="B Lotus" w:hint="cs"/>
        <w:noProof/>
        <w:color w:val="000000" w:themeColor="text1"/>
        <w:lang w:bidi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8480" behindDoc="0" locked="0" layoutInCell="1" allowOverlap="1" wp14:anchorId="6FED8814" wp14:editId="068A51BE">
          <wp:simplePos x="0" y="0"/>
          <wp:positionH relativeFrom="column">
            <wp:posOffset>4531360</wp:posOffset>
          </wp:positionH>
          <wp:positionV relativeFrom="paragraph">
            <wp:posOffset>-87631</wp:posOffset>
          </wp:positionV>
          <wp:extent cx="657860" cy="414387"/>
          <wp:effectExtent l="0" t="0" r="8890" b="5080"/>
          <wp:wrapNone/>
          <wp:docPr id="2" name="Picture 2" descr="C:\Users\NASER\AppData\Local\Microsoft\Windows\INetCache\Content.Word\لوگوی شیدا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ASER\AppData\Local\Microsoft\Windows\INetCache\Content.Word\لوگوی شیدا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701" cy="416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BA8" w:rsidRPr="00FC5BA8">
      <w:rPr>
        <w:rFonts w:cs="B Lotus" w:hint="cs"/>
        <w:noProof/>
        <w:color w:val="000000" w:themeColor="text1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گروه ادبی</w:t>
    </w:r>
    <w:r w:rsidR="00FC5BA8">
      <w:rPr>
        <w:rFonts w:cs="B Lotus" w:hint="cs"/>
        <w:noProof/>
        <w:color w:val="000000" w:themeColor="text1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شیدا</w:t>
    </w:r>
    <w:r w:rsidR="00616B6A" w:rsidRPr="00FC5BA8">
      <w:rPr>
        <w:rFonts w:cs="B Lotus" w:hint="cs"/>
        <w:noProof/>
        <w:color w:val="000000" w:themeColor="text1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</w:t>
    </w:r>
    <w:r w:rsidR="00FC5BA8">
      <w:rPr>
        <w:rFonts w:cs="B Lotus" w:hint="cs"/>
        <w:noProof/>
        <w:color w:val="000000" w:themeColor="text1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</w:t>
    </w:r>
    <w:r w:rsidR="00FC5BA8">
      <w:rPr>
        <w:rFonts w:cs="B Lotus" w:hint="cs"/>
        <w:noProof/>
        <w:color w:val="000000" w:themeColor="text1"/>
        <w:sz w:val="28"/>
        <w:szCs w:val="28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</w:t>
    </w:r>
    <w:r w:rsidR="00616B6A" w:rsidRPr="00FC5BA8">
      <w:rPr>
        <w:rFonts w:cs="B Lotus" w:hint="cs"/>
        <w:noProof/>
        <w:color w:val="000000" w:themeColor="text1"/>
        <w:sz w:val="28"/>
        <w:szCs w:val="28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</w:t>
    </w:r>
    <w:r w:rsidR="00E0740F" w:rsidRPr="00FC5BA8">
      <w:rPr>
        <w:rFonts w:cs="B Lotus" w:hint="cs"/>
        <w:b/>
        <w:bCs/>
        <w:noProof/>
        <w:color w:val="0000CC"/>
        <w:sz w:val="28"/>
        <w:szCs w:val="28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موسسه فرهنگی دکتر شعار</w:t>
    </w:r>
  </w:p>
  <w:p w:rsidR="00E0740F" w:rsidRPr="0083273B" w:rsidRDefault="00616B6A" w:rsidP="0083273B">
    <w:pPr>
      <w:pStyle w:val="Header"/>
      <w:jc w:val="right"/>
      <w:rPr>
        <w:rFonts w:cstheme="minorHAnsi"/>
      </w:rPr>
    </w:pPr>
    <w:r w:rsidRPr="00FC5BA8">
      <w:rPr>
        <w:rFonts w:cs="B Lotus" w:hint="cs"/>
        <w:noProof/>
        <w:color w:val="0000CC"/>
        <w:sz w:val="24"/>
        <w:szCs w:val="24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</w:t>
    </w:r>
    <w:r w:rsidR="00E0740F" w:rsidRPr="0083273B">
      <w:rPr>
        <w:rFonts w:cstheme="minorHAnsi"/>
        <w:noProof/>
        <w:color w:val="0000CC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Dr. Shoār's Institue of Cultur &amp; Art</w:t>
    </w:r>
    <w:r w:rsidR="00E0740F" w:rsidRPr="0083273B">
      <w:rPr>
        <w:rFonts w:cstheme="minorHAnsi"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83273B">
      <w:rPr>
        <w:rFonts w:cstheme="minorHAnsi"/>
        <w:noProof/>
        <w:color w:val="000000" w:themeColor="text1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9CD"/>
    <w:multiLevelType w:val="hybridMultilevel"/>
    <w:tmpl w:val="D2DE393E"/>
    <w:lvl w:ilvl="0" w:tplc="081A0FA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62CA"/>
    <w:multiLevelType w:val="hybridMultilevel"/>
    <w:tmpl w:val="BB425C66"/>
    <w:lvl w:ilvl="0" w:tplc="BF0E32F2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F57E1B"/>
    <w:multiLevelType w:val="hybridMultilevel"/>
    <w:tmpl w:val="C4B6FE16"/>
    <w:lvl w:ilvl="0" w:tplc="7374843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60"/>
    <w:rsid w:val="00007C45"/>
    <w:rsid w:val="0001519B"/>
    <w:rsid w:val="00100343"/>
    <w:rsid w:val="00123ECF"/>
    <w:rsid w:val="001458C6"/>
    <w:rsid w:val="001A5C40"/>
    <w:rsid w:val="001B2C4F"/>
    <w:rsid w:val="00252441"/>
    <w:rsid w:val="00273F94"/>
    <w:rsid w:val="002825AD"/>
    <w:rsid w:val="00311CCA"/>
    <w:rsid w:val="0031328B"/>
    <w:rsid w:val="003C55B4"/>
    <w:rsid w:val="00435BED"/>
    <w:rsid w:val="004F030F"/>
    <w:rsid w:val="00501D37"/>
    <w:rsid w:val="0053553D"/>
    <w:rsid w:val="00595176"/>
    <w:rsid w:val="005D46EC"/>
    <w:rsid w:val="00606548"/>
    <w:rsid w:val="006152F3"/>
    <w:rsid w:val="00616B6A"/>
    <w:rsid w:val="00631B34"/>
    <w:rsid w:val="00665F4E"/>
    <w:rsid w:val="00673AC2"/>
    <w:rsid w:val="006A71E3"/>
    <w:rsid w:val="006B1840"/>
    <w:rsid w:val="006F5ABB"/>
    <w:rsid w:val="00706140"/>
    <w:rsid w:val="00710010"/>
    <w:rsid w:val="007132B7"/>
    <w:rsid w:val="00716CA8"/>
    <w:rsid w:val="00765DBD"/>
    <w:rsid w:val="007C0971"/>
    <w:rsid w:val="0083273B"/>
    <w:rsid w:val="0087494C"/>
    <w:rsid w:val="00891CA3"/>
    <w:rsid w:val="008E51AD"/>
    <w:rsid w:val="00910C42"/>
    <w:rsid w:val="009176DD"/>
    <w:rsid w:val="00934575"/>
    <w:rsid w:val="00961029"/>
    <w:rsid w:val="00963729"/>
    <w:rsid w:val="009D08C6"/>
    <w:rsid w:val="009D332E"/>
    <w:rsid w:val="009E5A7C"/>
    <w:rsid w:val="00A90545"/>
    <w:rsid w:val="00AD2581"/>
    <w:rsid w:val="00AD4128"/>
    <w:rsid w:val="00AE15BA"/>
    <w:rsid w:val="00AE21E0"/>
    <w:rsid w:val="00AE2666"/>
    <w:rsid w:val="00AF0EB7"/>
    <w:rsid w:val="00B04BB6"/>
    <w:rsid w:val="00B93767"/>
    <w:rsid w:val="00BC1983"/>
    <w:rsid w:val="00C32C3C"/>
    <w:rsid w:val="00C41167"/>
    <w:rsid w:val="00C42851"/>
    <w:rsid w:val="00C81491"/>
    <w:rsid w:val="00DC2B26"/>
    <w:rsid w:val="00E0740F"/>
    <w:rsid w:val="00E15A93"/>
    <w:rsid w:val="00E5250A"/>
    <w:rsid w:val="00ED1483"/>
    <w:rsid w:val="00ED1CE7"/>
    <w:rsid w:val="00F018EC"/>
    <w:rsid w:val="00F06903"/>
    <w:rsid w:val="00F07060"/>
    <w:rsid w:val="00F94CE1"/>
    <w:rsid w:val="00FC5BA8"/>
    <w:rsid w:val="00FD1363"/>
    <w:rsid w:val="00FD2AAF"/>
    <w:rsid w:val="00FD66A2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43ECC"/>
  <w15:chartTrackingRefBased/>
  <w15:docId w15:val="{1586256F-F5AC-4557-9054-24E3B8A8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40F"/>
  </w:style>
  <w:style w:type="paragraph" w:styleId="Footer">
    <w:name w:val="footer"/>
    <w:basedOn w:val="Normal"/>
    <w:link w:val="FooterChar"/>
    <w:uiPriority w:val="99"/>
    <w:unhideWhenUsed/>
    <w:rsid w:val="00E07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40F"/>
  </w:style>
  <w:style w:type="character" w:styleId="Hyperlink">
    <w:name w:val="Hyperlink"/>
    <w:basedOn w:val="DefaultParagraphFont"/>
    <w:uiPriority w:val="99"/>
    <w:unhideWhenUsed/>
    <w:rsid w:val="00E074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heidaliterarygroup@gmail.com" TargetMode="External"/><Relationship Id="rId2" Type="http://schemas.openxmlformats.org/officeDocument/2006/relationships/image" Target="media/image5.png"/><Relationship Id="rId1" Type="http://schemas.openxmlformats.org/officeDocument/2006/relationships/hyperlink" Target="http://www.drshoa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 shoar</dc:creator>
  <cp:keywords/>
  <dc:description/>
  <cp:lastModifiedBy>SHOAR</cp:lastModifiedBy>
  <cp:revision>5</cp:revision>
  <dcterms:created xsi:type="dcterms:W3CDTF">2025-06-14T18:19:00Z</dcterms:created>
  <dcterms:modified xsi:type="dcterms:W3CDTF">2025-06-14T20:21:00Z</dcterms:modified>
</cp:coreProperties>
</file>